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920"/>
        <w:tblOverlap w:val="never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57"/>
      </w:tblGrid>
      <w:tr w:rsidR="000C469D" w:rsidRPr="000C469D" w14:paraId="51DD8F5E" w14:textId="77777777" w:rsidTr="00FA14A7">
        <w:trPr>
          <w:trHeight w:val="200"/>
        </w:trPr>
        <w:tc>
          <w:tcPr>
            <w:tcW w:w="4111" w:type="dxa"/>
          </w:tcPr>
          <w:p w14:paraId="04D0E1B2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bookmarkStart w:id="0" w:name="_Hlk501035231"/>
            <w:r w:rsidRPr="000C469D">
              <w:rPr>
                <w:rFonts w:ascii="Source Sans Pro" w:hAnsi="Source Sans Pro"/>
                <w:sz w:val="20"/>
                <w:szCs w:val="20"/>
              </w:rPr>
              <w:t>Section ST16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Alumni: Concept and coordination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 xml:space="preserve">PO box 20 04 04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D-53134 Bonn</w:t>
            </w:r>
          </w:p>
        </w:tc>
        <w:tc>
          <w:tcPr>
            <w:tcW w:w="5957" w:type="dxa"/>
          </w:tcPr>
          <w:p w14:paraId="5C6F29BA" w14:textId="7854D9C6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Germany and Europe: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t>Regina Kleinschmidt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>Phone: +49 228 882 270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1" w:history="1">
              <w:r w:rsidR="0075612A" w:rsidRPr="00B273FE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kleinschmidt@daad.de</w:t>
              </w:r>
            </w:hyperlink>
          </w:p>
          <w:p w14:paraId="2FA0AA06" w14:textId="602FA2A1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Africa, North and South America: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t>Barbara Müller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 xml:space="preserve"> 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Phone:+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49 288 882 8205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fldChar w:fldCharType="begin"/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instrText xml:space="preserve"> HYPERLINK "mailto:</w:instrText>
            </w:r>
            <w:r w:rsidR="0075612A" w:rsidRPr="0075612A">
              <w:rPr>
                <w:rFonts w:ascii="Source Sans Pro" w:hAnsi="Source Sans Pro"/>
                <w:sz w:val="20"/>
                <w:szCs w:val="20"/>
                <w:lang w:val="de-DE"/>
              </w:rPr>
              <w:instrText>b.mueller@daad.de</w:instrText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instrText xml:space="preserve">" </w:instrText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fldChar w:fldCharType="separate"/>
            </w:r>
            <w:r w:rsidR="0075612A" w:rsidRPr="00B273FE">
              <w:rPr>
                <w:rStyle w:val="Hyperlink"/>
                <w:rFonts w:ascii="Source Sans Pro" w:hAnsi="Source Sans Pro"/>
                <w:sz w:val="20"/>
                <w:szCs w:val="20"/>
                <w:lang w:val="de-DE"/>
              </w:rPr>
              <w:t>b.mueller@daad.de</w:t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fldChar w:fldCharType="end"/>
            </w:r>
          </w:p>
          <w:p w14:paraId="41A77FC5" w14:textId="13AC3AB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Asia, Australia, Middle East, Russia, Central Asia/South Caucasus: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 xml:space="preserve">Leonie Blecher 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Phone:+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49 288 882 8623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2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blecher@daad.de</w:t>
              </w:r>
            </w:hyperlink>
          </w:p>
        </w:tc>
      </w:tr>
    </w:tbl>
    <w:p w14:paraId="53925629" w14:textId="52B9932F" w:rsidR="00E97672" w:rsidRPr="000C469D" w:rsidRDefault="00105EE0" w:rsidP="0073368F">
      <w:pPr>
        <w:pStyle w:val="Textkrper"/>
        <w:jc w:val="left"/>
        <w:rPr>
          <w:rFonts w:ascii="Source Sans Pro" w:hAnsi="Source Sans Pro"/>
          <w:sz w:val="34"/>
          <w:szCs w:val="34"/>
        </w:rPr>
      </w:pPr>
      <w:r w:rsidRPr="000C469D">
        <w:rPr>
          <w:rFonts w:ascii="Source Sans Pro" w:hAnsi="Source Sans Pro"/>
          <w:sz w:val="34"/>
          <w:szCs w:val="34"/>
        </w:rPr>
        <w:t>Application for a grant toward</w:t>
      </w:r>
      <w:r w:rsidR="00B56802" w:rsidRPr="000C469D">
        <w:rPr>
          <w:rFonts w:ascii="Source Sans Pro" w:hAnsi="Source Sans Pro"/>
          <w:sz w:val="34"/>
          <w:szCs w:val="34"/>
        </w:rPr>
        <w:t>s</w:t>
      </w:r>
      <w:r w:rsidRPr="000C469D">
        <w:rPr>
          <w:rFonts w:ascii="Source Sans Pro" w:hAnsi="Source Sans Pro"/>
          <w:sz w:val="34"/>
          <w:szCs w:val="34"/>
        </w:rPr>
        <w:t xml:space="preserve"> the costs of an</w:t>
      </w:r>
      <w:r w:rsidR="0073368F" w:rsidRPr="000C469D">
        <w:rPr>
          <w:rFonts w:ascii="Source Sans Pro" w:hAnsi="Source Sans Pro"/>
          <w:sz w:val="34"/>
          <w:szCs w:val="34"/>
        </w:rPr>
        <w:t xml:space="preserve"> </w:t>
      </w:r>
      <w:r w:rsidRPr="000C469D">
        <w:rPr>
          <w:rFonts w:ascii="Source Sans Pro" w:hAnsi="Source Sans Pro"/>
          <w:sz w:val="34"/>
          <w:szCs w:val="34"/>
        </w:rPr>
        <w:t>alumni event</w:t>
      </w:r>
    </w:p>
    <w:p w14:paraId="30003518" w14:textId="77777777" w:rsidR="00105EE0" w:rsidRPr="000C469D" w:rsidRDefault="00105EE0" w:rsidP="00105EE0">
      <w:pPr>
        <w:pStyle w:val="Textkrper"/>
        <w:rPr>
          <w:rFonts w:ascii="Source Sans Pro" w:hAnsi="Source Sans Pro"/>
        </w:rPr>
      </w:pPr>
    </w:p>
    <w:bookmarkEnd w:id="0"/>
    <w:p w14:paraId="1301972A" w14:textId="5FA47DBA" w:rsidR="00116BB0" w:rsidRPr="000C469D" w:rsidRDefault="00105EE0" w:rsidP="00763035">
      <w:pPr>
        <w:outlineLvl w:val="0"/>
        <w:rPr>
          <w:rFonts w:ascii="Source Sans Pro" w:hAnsi="Source Sans Pro"/>
          <w:b/>
          <w:sz w:val="28"/>
          <w:szCs w:val="28"/>
        </w:rPr>
      </w:pPr>
      <w:r w:rsidRPr="000C469D">
        <w:rPr>
          <w:rFonts w:ascii="Source Sans Pro" w:hAnsi="Source Sans Pro"/>
          <w:b/>
          <w:sz w:val="20"/>
        </w:rPr>
        <w:t xml:space="preserve">Please see the leaflet on the application for </w:t>
      </w:r>
      <w:r w:rsidR="004117A1" w:rsidRPr="000C469D">
        <w:rPr>
          <w:rFonts w:ascii="Source Sans Pro" w:hAnsi="Source Sans Pro"/>
          <w:b/>
          <w:sz w:val="20"/>
        </w:rPr>
        <w:t>a grant towards the costs of an alumni event</w:t>
      </w:r>
      <w:r w:rsidRPr="000C469D">
        <w:rPr>
          <w:rFonts w:ascii="Source Sans Pro" w:hAnsi="Source Sans Pro"/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:rsidRPr="000C469D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A5FB88B" w14:textId="6051851F" w:rsidR="005F1AAF" w:rsidRPr="000C469D" w:rsidRDefault="00B56802" w:rsidP="00763035">
            <w:pPr>
              <w:spacing w:before="6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C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>ontact person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in charge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38FC61EA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:rsidRPr="000C469D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7DCC240D" w14:textId="2FD453E4" w:rsidR="008367E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Akademic title: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5D8E116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C469D" w:rsidRPr="000C469D" w14:paraId="4CEA422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AE0019E" w14:textId="77777777" w:rsidR="000C469D" w:rsidRPr="000C469D" w:rsidRDefault="000C469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AAF385" w14:textId="77777777" w:rsidR="000C469D" w:rsidRPr="000C469D" w:rsidRDefault="000C469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F4D2F73" w14:textId="4383BC1C" w:rsidR="000C469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F222B77" w14:textId="77777777" w:rsidR="000C469D" w:rsidRPr="000C469D" w:rsidRDefault="000C469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5D3C5D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:rsidRPr="000C469D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3F817A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0EA4" w:rsidRPr="000C469D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0C469D" w:rsidRDefault="00763035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Pr="000C469D" w:rsidRDefault="00763035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27778A51" w14:textId="77777777" w:rsidR="00763035" w:rsidRPr="000C469D" w:rsidRDefault="00763035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0C469D" w:rsidRDefault="00763035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68A549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B1EB1" w:rsidRPr="000C469D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6A3BFA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:rsidRPr="000C469D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2187BDA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:rsidRPr="000C469D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383C006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Place: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:rsidRPr="000C469D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EDF8CBE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:rsidRPr="000C469D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17475FF5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0C469D" w:rsidRDefault="00542C30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</w:p>
        </w:tc>
      </w:tr>
      <w:tr w:rsidR="00561614" w:rsidRPr="000C469D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E6C57DD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27ED" w:rsidRPr="000C469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0C469D" w:rsidRDefault="008367ED" w:rsidP="008367E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Pr="000C469D" w:rsidRDefault="00787ABE" w:rsidP="00787ABE">
      <w:pPr>
        <w:spacing w:after="0" w:line="240" w:lineRule="auto"/>
        <w:rPr>
          <w:rFonts w:ascii="Source Sans Pro" w:hAnsi="Source Sans Pro"/>
        </w:rPr>
      </w:pPr>
    </w:p>
    <w:p w14:paraId="6888DEE1" w14:textId="77777777" w:rsidR="00561614" w:rsidRPr="000C469D" w:rsidRDefault="00561614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:rsidRPr="000C469D" w14:paraId="17A7FCE3" w14:textId="77777777" w:rsidTr="000C469D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02C44539" w:rsidR="00372CA5" w:rsidRPr="000C469D" w:rsidRDefault="00372CA5" w:rsidP="000C469D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</w:tcPr>
          <w:p w14:paraId="3143F8AE" w14:textId="24E3570C" w:rsidR="00372CA5" w:rsidRPr="000C469D" w:rsidRDefault="00372CA5" w:rsidP="000C469D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3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0C469D">
              <w:rPr>
                <w:rFonts w:ascii="Source Sans Pro" w:hAnsi="Source Sans Pro"/>
                <w:sz w:val="20"/>
                <w:szCs w:val="20"/>
              </w:rPr>
              <w:t xml:space="preserve">. Relevance of the event to at least one of the Sustainable Development Goals is </w:t>
            </w:r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 xml:space="preserve">an </w:t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>additional criteria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</w:rPr>
              <w:t xml:space="preserve"> for funding through the DAAD.</w:t>
            </w:r>
          </w:p>
        </w:tc>
      </w:tr>
      <w:tr w:rsidR="00372CA5" w:rsidRPr="000C469D" w14:paraId="182CF618" w14:textId="77777777" w:rsidTr="000C469D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0C469D" w:rsidRDefault="00AD26BB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372CA5" w:rsidRPr="000C469D" w14:paraId="2D2322F1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0C469D" w:rsidRDefault="00372CA5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1: No poverty</w:t>
            </w:r>
          </w:p>
        </w:tc>
      </w:tr>
      <w:tr w:rsidR="007D6EAC" w:rsidRPr="000C469D" w14:paraId="3A56CCB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2: Zero hunger</w:t>
            </w:r>
          </w:p>
        </w:tc>
      </w:tr>
      <w:tr w:rsidR="007D6EAC" w:rsidRPr="000C469D" w14:paraId="08A347C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3: Good health and well-being</w:t>
            </w:r>
          </w:p>
        </w:tc>
      </w:tr>
      <w:tr w:rsidR="007D6EAC" w:rsidRPr="000C469D" w14:paraId="4386A415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4: Quality education</w:t>
            </w:r>
          </w:p>
        </w:tc>
      </w:tr>
      <w:tr w:rsidR="007D6EAC" w:rsidRPr="000C469D" w14:paraId="382C3CB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5: Gender equality</w:t>
            </w:r>
          </w:p>
        </w:tc>
      </w:tr>
      <w:tr w:rsidR="007D6EAC" w:rsidRPr="000C469D" w14:paraId="285E0E3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6: Clean water and sanitation</w:t>
            </w:r>
          </w:p>
        </w:tc>
      </w:tr>
      <w:tr w:rsidR="007D6EAC" w:rsidRPr="000C469D" w14:paraId="20AE304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7: Affordable and clean energy</w:t>
            </w:r>
          </w:p>
        </w:tc>
      </w:tr>
      <w:tr w:rsidR="007D6EAC" w:rsidRPr="000C469D" w14:paraId="794D8022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8: Decent work and economic growth</w:t>
            </w:r>
          </w:p>
        </w:tc>
      </w:tr>
      <w:tr w:rsidR="007D6EAC" w:rsidRPr="000C469D" w14:paraId="123DBA96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9: Industry, innovation, and infrastructure</w:t>
            </w:r>
          </w:p>
        </w:tc>
      </w:tr>
      <w:tr w:rsidR="007D6EAC" w:rsidRPr="000C469D" w14:paraId="359D10F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10: Reduced inequalities</w:t>
            </w:r>
          </w:p>
        </w:tc>
      </w:tr>
      <w:tr w:rsidR="007D6EAC" w:rsidRPr="000C469D" w14:paraId="3778C80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11: Sustainable cities and communities</w:t>
            </w:r>
          </w:p>
        </w:tc>
      </w:tr>
      <w:tr w:rsidR="007D6EAC" w:rsidRPr="000C469D" w14:paraId="430C0D8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12: Responsible consumption and production</w:t>
            </w:r>
          </w:p>
        </w:tc>
      </w:tr>
      <w:tr w:rsidR="007D6EAC" w:rsidRPr="000C469D" w14:paraId="422BC64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13: Climate action</w:t>
            </w:r>
          </w:p>
        </w:tc>
      </w:tr>
      <w:tr w:rsidR="007D6EAC" w:rsidRPr="000C469D" w14:paraId="48CE2E7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14: Life below water</w:t>
            </w:r>
          </w:p>
        </w:tc>
      </w:tr>
      <w:tr w:rsidR="007D6EAC" w:rsidRPr="000C469D" w14:paraId="31C0FB2C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15: Life on land</w:t>
            </w:r>
          </w:p>
        </w:tc>
      </w:tr>
      <w:tr w:rsidR="007D6EAC" w:rsidRPr="000C469D" w14:paraId="656EF21F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16: Peace, justice and strong institutions</w:t>
            </w:r>
          </w:p>
        </w:tc>
      </w:tr>
      <w:tr w:rsidR="007D6EAC" w:rsidRPr="000C469D" w14:paraId="7655D42E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</w:r>
            <w:r w:rsidR="0075612A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674C033A" w:rsidR="00B9129D" w:rsidRPr="000C469D" w:rsidRDefault="000C46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  <w:r w:rsidRPr="000C469D">
        <w:rPr>
          <w:rFonts w:ascii="Source Sans Pro" w:eastAsia="Times New Roman" w:hAnsi="Source Sans Pro"/>
          <w:color w:val="000000"/>
          <w:sz w:val="20"/>
          <w:szCs w:val="20"/>
          <w:lang w:eastAsia="de-DE"/>
        </w:rPr>
        <w:br w:type="textWrapping" w:clear="all"/>
      </w:r>
    </w:p>
    <w:p w14:paraId="58CD034F" w14:textId="77777777" w:rsidR="00B9129D" w:rsidRPr="000C469D" w:rsidRDefault="00B912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p w14:paraId="4C04C25E" w14:textId="27570C68" w:rsidR="0073368F" w:rsidRPr="000C469D" w:rsidRDefault="007D6EAC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0C469D" w:rsidRDefault="0036780A" w:rsidP="0036780A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883"/>
        <w:gridCol w:w="334"/>
      </w:tblGrid>
      <w:tr w:rsidR="0036780A" w:rsidRPr="000C469D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0C469D" w:rsidRDefault="0036780A" w:rsidP="0058742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Financi</w:t>
            </w:r>
            <w:r w:rsidR="00021CC2" w:rsidRPr="000C469D">
              <w:rPr>
                <w:rFonts w:ascii="Source Sans Pro" w:hAnsi="Source Sans Pro"/>
                <w:b/>
                <w:sz w:val="20"/>
                <w:szCs w:val="20"/>
              </w:rPr>
              <w:t>al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0C469D" w:rsidRDefault="0036780A" w:rsidP="0058742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41970ABB" w:rsidR="0036780A" w:rsidRPr="000C469D" w:rsidRDefault="0036780A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Project description (</w:t>
            </w:r>
            <w:r w:rsidR="00B404A5" w:rsidRPr="000C469D">
              <w:rPr>
                <w:rFonts w:ascii="Source Sans Pro" w:hAnsi="Source Sans Pro"/>
                <w:b/>
                <w:bCs/>
                <w:sz w:val="20"/>
                <w:szCs w:val="20"/>
              </w:rPr>
              <w:t>Annex 2</w:t>
            </w:r>
            <w:r w:rsidR="00B404A5" w:rsidRPr="000C469D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0C469D" w:rsidRDefault="0036780A" w:rsidP="00587426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0C469D" w:rsidRDefault="00AB2F16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List of prospective participants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75612A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2463741" w14:textId="6C22135E" w:rsidR="0036780A" w:rsidRPr="000C469D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bCs/>
          <w:sz w:val="20"/>
          <w:szCs w:val="20"/>
        </w:rPr>
        <w:t xml:space="preserve">For </w:t>
      </w:r>
      <w:r w:rsidR="00021CC2" w:rsidRPr="000C469D">
        <w:rPr>
          <w:rFonts w:ascii="Source Sans Pro" w:hAnsi="Source Sans Pro"/>
          <w:b/>
          <w:bCs/>
          <w:sz w:val="20"/>
          <w:szCs w:val="20"/>
        </w:rPr>
        <w:t>events being held</w:t>
      </w:r>
      <w:r w:rsidRPr="000C469D">
        <w:rPr>
          <w:rFonts w:ascii="Source Sans Pro" w:hAnsi="Source Sans Pro"/>
          <w:b/>
          <w:bCs/>
          <w:sz w:val="20"/>
          <w:szCs w:val="20"/>
        </w:rPr>
        <w:t xml:space="preserve"> abroad:</w:t>
      </w:r>
      <w:r w:rsidRPr="000C469D">
        <w:rPr>
          <w:rFonts w:ascii="Source Sans Pro" w:hAnsi="Source Sans Pro"/>
          <w:sz w:val="20"/>
          <w:szCs w:val="20"/>
        </w:rPr>
        <w:br/>
        <w:t>A</w:t>
      </w:r>
      <w:r w:rsidRPr="000C469D">
        <w:rPr>
          <w:rFonts w:ascii="Source Sans Pro" w:hAnsi="Source Sans Pro"/>
          <w:b/>
          <w:sz w:val="20"/>
          <w:szCs w:val="20"/>
        </w:rPr>
        <w:t xml:space="preserve"> Statement </w:t>
      </w:r>
      <w:r w:rsidRPr="000C469D">
        <w:rPr>
          <w:rFonts w:ascii="Source Sans Pro" w:hAnsi="Source Sans Pro"/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 needs to be submitted. The statement may be submitted separately.</w:t>
      </w:r>
    </w:p>
    <w:p w14:paraId="6C5B4E89" w14:textId="05E0BCEF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665532A" w14:textId="6481F430" w:rsidR="0036780A" w:rsidRPr="000C469D" w:rsidRDefault="0075612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sdt>
        <w:sdtPr>
          <w:rPr>
            <w:rFonts w:ascii="Source Sans Pro" w:hAnsi="Source Sans Pro"/>
            <w:b/>
            <w:sz w:val="20"/>
            <w:szCs w:val="20"/>
          </w:rPr>
          <w:id w:val="-17442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4A5" w:rsidRPr="000C469D">
            <w:rPr>
              <w:rFonts w:ascii="Source Sans Pro" w:eastAsia="MS Gothic" w:hAnsi="Source Sans Pro"/>
              <w:b/>
              <w:sz w:val="20"/>
              <w:szCs w:val="20"/>
            </w:rPr>
            <w:t>☐</w:t>
          </w:r>
        </w:sdtContent>
      </w:sdt>
      <w:r w:rsidR="00B404A5" w:rsidRPr="000C469D">
        <w:rPr>
          <w:rFonts w:ascii="Source Sans Pro" w:hAnsi="Source Sans Pro"/>
          <w:b/>
          <w:sz w:val="20"/>
          <w:szCs w:val="20"/>
        </w:rPr>
        <w:t xml:space="preserve"> </w:t>
      </w:r>
      <w:r w:rsidR="00B404A5" w:rsidRPr="000C469D">
        <w:rPr>
          <w:rFonts w:ascii="Source Sans Pro" w:hAnsi="Source Sans Pro"/>
          <w:bCs/>
          <w:sz w:val="20"/>
          <w:szCs w:val="20"/>
        </w:rPr>
        <w:t>I have read and understood the</w:t>
      </w:r>
      <w:r w:rsidR="00B404A5" w:rsidRPr="000C469D">
        <w:rPr>
          <w:rFonts w:ascii="Source Sans Pro" w:hAnsi="Source Sans Pro"/>
          <w:b/>
          <w:sz w:val="20"/>
          <w:szCs w:val="20"/>
        </w:rPr>
        <w:t xml:space="preserve"> data protection information for applicants</w:t>
      </w:r>
    </w:p>
    <w:p w14:paraId="6881C022" w14:textId="77777777" w:rsidR="00B404A5" w:rsidRPr="000C469D" w:rsidRDefault="00B404A5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555AFCB5" w14:textId="53729728" w:rsidR="00AB2F16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Applications ca</w:t>
      </w:r>
      <w:r w:rsidR="00021CC2" w:rsidRPr="000C469D">
        <w:rPr>
          <w:rFonts w:ascii="Source Sans Pro" w:hAnsi="Source Sans Pro"/>
          <w:b/>
          <w:sz w:val="20"/>
          <w:szCs w:val="20"/>
        </w:rPr>
        <w:t>n</w:t>
      </w:r>
      <w:r w:rsidRPr="000C469D">
        <w:rPr>
          <w:rFonts w:ascii="Source Sans Pro" w:hAnsi="Source Sans Pro"/>
          <w:b/>
          <w:sz w:val="20"/>
          <w:szCs w:val="20"/>
        </w:rPr>
        <w:t xml:space="preserve"> only be processed once all required documents have been handed in.</w:t>
      </w:r>
    </w:p>
    <w:p w14:paraId="6E1DB6BD" w14:textId="77777777" w:rsidR="00431C38" w:rsidRPr="000C469D" w:rsidRDefault="00431C38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9C55A2" w:rsidRPr="000C469D" w14:paraId="141EA07B" w14:textId="77777777" w:rsidTr="00431C38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9C55A2" w:rsidRPr="000C469D" w14:paraId="77227BE8" w14:textId="77777777" w:rsidTr="00431C38">
        <w:trPr>
          <w:trHeight w:val="289"/>
        </w:trPr>
        <w:tc>
          <w:tcPr>
            <w:tcW w:w="5957" w:type="dxa"/>
          </w:tcPr>
          <w:p w14:paraId="75FF4501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Applicant’s signature</w:t>
            </w:r>
          </w:p>
        </w:tc>
        <w:tc>
          <w:tcPr>
            <w:tcW w:w="3826" w:type="dxa"/>
          </w:tcPr>
          <w:p w14:paraId="5D072BA7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 Place, Date</w:t>
            </w:r>
          </w:p>
        </w:tc>
      </w:tr>
    </w:tbl>
    <w:p w14:paraId="63C1865B" w14:textId="7FA323DF" w:rsidR="009F6C62" w:rsidRPr="000C469D" w:rsidRDefault="009F6C62" w:rsidP="000C469D">
      <w:pPr>
        <w:tabs>
          <w:tab w:val="left" w:pos="8850"/>
        </w:tabs>
        <w:rPr>
          <w:rFonts w:ascii="Source Sans Pro" w:eastAsia="Times New Roman" w:hAnsi="Source Sans Pro"/>
          <w:sz w:val="20"/>
          <w:szCs w:val="20"/>
          <w:lang w:eastAsia="de-DE"/>
        </w:rPr>
      </w:pPr>
    </w:p>
    <w:sectPr w:rsidR="009F6C62" w:rsidRPr="000C469D" w:rsidSect="000C46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51" w:bottom="720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62D7" w14:textId="77777777" w:rsidR="00603879" w:rsidRDefault="00603879" w:rsidP="00787ABE">
      <w:pPr>
        <w:spacing w:after="0" w:line="240" w:lineRule="auto"/>
      </w:pPr>
      <w:r>
        <w:separator/>
      </w:r>
    </w:p>
  </w:endnote>
  <w:endnote w:type="continuationSeparator" w:id="0">
    <w:p w14:paraId="40BD70A6" w14:textId="77777777" w:rsidR="00603879" w:rsidRDefault="00603879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321" w14:textId="77777777" w:rsidR="0075612A" w:rsidRDefault="00756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087CDC89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75612A">
      <w:rPr>
        <w:color w:val="808080"/>
        <w:sz w:val="18"/>
        <w:szCs w:val="18"/>
      </w:rPr>
      <w:t>January</w:t>
    </w:r>
    <w:r w:rsidR="00851C6C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</w:t>
    </w:r>
    <w:r w:rsidR="00B404A5">
      <w:rPr>
        <w:color w:val="808080"/>
        <w:sz w:val="18"/>
        <w:szCs w:val="18"/>
      </w:rPr>
      <w:t>2</w:t>
    </w:r>
    <w:r w:rsidR="0075612A">
      <w:rPr>
        <w:color w:val="80808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603846FD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851C6C">
      <w:rPr>
        <w:sz w:val="18"/>
      </w:rPr>
      <w:t xml:space="preserve">October </w:t>
    </w:r>
    <w:r w:rsidR="00B56802">
      <w:rPr>
        <w:sz w:val="18"/>
      </w:rPr>
      <w:t>20</w:t>
    </w:r>
    <w:r w:rsidR="00B404A5">
      <w:rPr>
        <w:sz w:val="18"/>
      </w:rPr>
      <w:t>2</w:t>
    </w:r>
    <w:r w:rsidR="00851C6C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E8EE" w14:textId="77777777" w:rsidR="00603879" w:rsidRDefault="00603879" w:rsidP="00787ABE">
      <w:pPr>
        <w:spacing w:after="0" w:line="240" w:lineRule="auto"/>
      </w:pPr>
      <w:r>
        <w:separator/>
      </w:r>
    </w:p>
  </w:footnote>
  <w:footnote w:type="continuationSeparator" w:id="0">
    <w:p w14:paraId="6F37A22D" w14:textId="77777777" w:rsidR="00603879" w:rsidRDefault="00603879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CF1" w14:textId="77777777" w:rsidR="0075612A" w:rsidRDefault="00756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9F8" w14:textId="49F7F0B7" w:rsidR="00F060E0" w:rsidRDefault="000C469D" w:rsidP="000C469D">
    <w:pPr>
      <w:pStyle w:val="Kopfzeile"/>
      <w:tabs>
        <w:tab w:val="left" w:pos="3528"/>
        <w:tab w:val="right" w:pos="9609"/>
      </w:tabs>
      <w:spacing w:after="480"/>
    </w:pPr>
    <w:r>
      <w:tab/>
    </w:r>
    <w:r>
      <w:tab/>
    </w:r>
    <w:r>
      <w:tab/>
    </w:r>
    <w:r>
      <w:tab/>
    </w: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7456" behindDoc="0" locked="1" layoutInCell="1" allowOverlap="1" wp14:anchorId="5383E571" wp14:editId="3B83583D">
          <wp:simplePos x="0" y="0"/>
          <wp:positionH relativeFrom="page">
            <wp:posOffset>4491990</wp:posOffset>
          </wp:positionH>
          <wp:positionV relativeFrom="page">
            <wp:posOffset>83820</wp:posOffset>
          </wp:positionV>
          <wp:extent cx="2973070" cy="1079500"/>
          <wp:effectExtent l="0" t="0" r="0" b="6350"/>
          <wp:wrapNone/>
          <wp:docPr id="166" name="Grafik 16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3F9E" w14:textId="3BF1AA39" w:rsidR="009C5596" w:rsidRDefault="009C5596" w:rsidP="002D629B">
    <w:pPr>
      <w:pStyle w:val="Kopfzeile"/>
      <w:spacing w:after="4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9EF" w14:textId="0239CD22" w:rsidR="00F060E0" w:rsidRDefault="005F1AAF" w:rsidP="000C469D">
    <w:pPr>
      <w:pStyle w:val="Kopfzeile"/>
      <w:tabs>
        <w:tab w:val="clear" w:pos="4536"/>
        <w:tab w:val="clear" w:pos="9072"/>
        <w:tab w:val="center" w:pos="4804"/>
      </w:tabs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5408" behindDoc="0" locked="1" layoutInCell="1" allowOverlap="1" wp14:anchorId="1C567EE2" wp14:editId="4CDC86C9">
          <wp:simplePos x="0" y="0"/>
          <wp:positionH relativeFrom="page">
            <wp:posOffset>4507230</wp:posOffset>
          </wp:positionH>
          <wp:positionV relativeFrom="page">
            <wp:posOffset>60960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9D">
      <w:tab/>
    </w: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6487158F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5122">
    <w:abstractNumId w:val="37"/>
  </w:num>
  <w:num w:numId="2" w16cid:durableId="1296830692">
    <w:abstractNumId w:val="27"/>
  </w:num>
  <w:num w:numId="3" w16cid:durableId="1831867402">
    <w:abstractNumId w:val="31"/>
  </w:num>
  <w:num w:numId="4" w16cid:durableId="1794400045">
    <w:abstractNumId w:val="0"/>
  </w:num>
  <w:num w:numId="5" w16cid:durableId="1642734629">
    <w:abstractNumId w:val="35"/>
  </w:num>
  <w:num w:numId="6" w16cid:durableId="1939484396">
    <w:abstractNumId w:val="2"/>
  </w:num>
  <w:num w:numId="7" w16cid:durableId="408045793">
    <w:abstractNumId w:val="25"/>
  </w:num>
  <w:num w:numId="8" w16cid:durableId="1043823076">
    <w:abstractNumId w:val="1"/>
  </w:num>
  <w:num w:numId="9" w16cid:durableId="635336943">
    <w:abstractNumId w:val="36"/>
  </w:num>
  <w:num w:numId="10" w16cid:durableId="656764026">
    <w:abstractNumId w:val="23"/>
  </w:num>
  <w:num w:numId="11" w16cid:durableId="1300956325">
    <w:abstractNumId w:val="6"/>
  </w:num>
  <w:num w:numId="12" w16cid:durableId="1285116321">
    <w:abstractNumId w:val="8"/>
  </w:num>
  <w:num w:numId="13" w16cid:durableId="1987582791">
    <w:abstractNumId w:val="30"/>
  </w:num>
  <w:num w:numId="14" w16cid:durableId="189684318">
    <w:abstractNumId w:val="3"/>
  </w:num>
  <w:num w:numId="15" w16cid:durableId="980308908">
    <w:abstractNumId w:val="18"/>
  </w:num>
  <w:num w:numId="16" w16cid:durableId="1077247732">
    <w:abstractNumId w:val="19"/>
  </w:num>
  <w:num w:numId="17" w16cid:durableId="916016722">
    <w:abstractNumId w:val="38"/>
  </w:num>
  <w:num w:numId="18" w16cid:durableId="1434520274">
    <w:abstractNumId w:val="32"/>
  </w:num>
  <w:num w:numId="19" w16cid:durableId="1354915656">
    <w:abstractNumId w:val="12"/>
  </w:num>
  <w:num w:numId="20" w16cid:durableId="881552870">
    <w:abstractNumId w:val="26"/>
  </w:num>
  <w:num w:numId="21" w16cid:durableId="863440208">
    <w:abstractNumId w:val="5"/>
  </w:num>
  <w:num w:numId="22" w16cid:durableId="1832521305">
    <w:abstractNumId w:val="16"/>
  </w:num>
  <w:num w:numId="23" w16cid:durableId="479462276">
    <w:abstractNumId w:val="15"/>
  </w:num>
  <w:num w:numId="24" w16cid:durableId="548613847">
    <w:abstractNumId w:val="22"/>
  </w:num>
  <w:num w:numId="25" w16cid:durableId="1997302060">
    <w:abstractNumId w:val="29"/>
  </w:num>
  <w:num w:numId="26" w16cid:durableId="1590770779">
    <w:abstractNumId w:val="17"/>
  </w:num>
  <w:num w:numId="27" w16cid:durableId="1560359507">
    <w:abstractNumId w:val="28"/>
  </w:num>
  <w:num w:numId="28" w16cid:durableId="1570383164">
    <w:abstractNumId w:val="9"/>
  </w:num>
  <w:num w:numId="29" w16cid:durableId="786586650">
    <w:abstractNumId w:val="21"/>
  </w:num>
  <w:num w:numId="30" w16cid:durableId="2012903091">
    <w:abstractNumId w:val="4"/>
  </w:num>
  <w:num w:numId="31" w16cid:durableId="729499892">
    <w:abstractNumId w:val="24"/>
  </w:num>
  <w:num w:numId="32" w16cid:durableId="1269508300">
    <w:abstractNumId w:val="11"/>
  </w:num>
  <w:num w:numId="33" w16cid:durableId="1232428736">
    <w:abstractNumId w:val="7"/>
  </w:num>
  <w:num w:numId="34" w16cid:durableId="1907453091">
    <w:abstractNumId w:val="20"/>
  </w:num>
  <w:num w:numId="35" w16cid:durableId="1674870450">
    <w:abstractNumId w:val="13"/>
  </w:num>
  <w:num w:numId="36" w16cid:durableId="445393614">
    <w:abstractNumId w:val="34"/>
  </w:num>
  <w:num w:numId="37" w16cid:durableId="1592736231">
    <w:abstractNumId w:val="33"/>
  </w:num>
  <w:num w:numId="38" w16cid:durableId="1819422667">
    <w:abstractNumId w:val="10"/>
  </w:num>
  <w:num w:numId="39" w16cid:durableId="1950549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dFXMUZZmcY9FV285ZwzE244plflxFh8twVamGUgpLosOC0N6enOkZxdY3jKcaopJejMaIj3SUsamDYHYaIfdQ==" w:salt="UfsYGSk+DDGn9Wimzjm3kg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469D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6345"/>
    <w:rsid w:val="002A6ABF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31C38"/>
    <w:rsid w:val="00446CB8"/>
    <w:rsid w:val="00467284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5F1AAF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12A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1C6C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4A5"/>
    <w:rsid w:val="00B40C58"/>
    <w:rsid w:val="00B42BCC"/>
    <w:rsid w:val="00B56802"/>
    <w:rsid w:val="00B65D2B"/>
    <w:rsid w:val="00B66BB5"/>
    <w:rsid w:val="00B9129D"/>
    <w:rsid w:val="00B969FF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65F5F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2B4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umniportal-deutschland.org/en/global-goal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lecher@daad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inschmidt@daa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BC7E-F87D-44E6-8A7C-9874C3B374F3}">
  <ds:schemaRefs>
    <ds:schemaRef ds:uri="http://purl.org/dc/elements/1.1/"/>
    <ds:schemaRef ds:uri="http://schemas.microsoft.com/office/2006/metadata/properties"/>
    <ds:schemaRef ds:uri="87931d00-34fc-49b8-88eb-8b537fb9f946"/>
    <ds:schemaRef ds:uri="http://schemas.microsoft.com/office/2006/documentManagement/types"/>
    <ds:schemaRef ds:uri="http://purl.org/dc/terms/"/>
    <ds:schemaRef ds:uri="145de765-d54b-4b65-981d-9bbc827d75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5e8ca0-ca97-435e-92e8-577493b7c0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2D7B1-A1EE-41F9-AD1B-2ABFC4C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Leonie Blecher</cp:lastModifiedBy>
  <cp:revision>9</cp:revision>
  <cp:lastPrinted>2017-03-24T10:11:00Z</cp:lastPrinted>
  <dcterms:created xsi:type="dcterms:W3CDTF">2020-11-16T13:05:00Z</dcterms:created>
  <dcterms:modified xsi:type="dcterms:W3CDTF">2022-12-22T09:30:00Z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